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D2" w:rsidRPr="00264DFC" w:rsidRDefault="00654B72" w:rsidP="00D244D2">
      <w:pPr>
        <w:rPr>
          <w:b/>
          <w:u w:val="single"/>
        </w:rPr>
      </w:pPr>
      <w:r w:rsidRPr="00264DFC">
        <w:rPr>
          <w:b/>
          <w:u w:val="single"/>
        </w:rPr>
        <w:t xml:space="preserve"> </w:t>
      </w:r>
      <w:r w:rsidR="002E1C2A" w:rsidRPr="00264DFC">
        <w:rPr>
          <w:b/>
          <w:u w:val="single"/>
        </w:rPr>
        <w:t>COMUNICADO N°</w:t>
      </w:r>
      <w:r w:rsidR="006E3587">
        <w:rPr>
          <w:b/>
          <w:u w:val="single"/>
        </w:rPr>
        <w:t>5</w:t>
      </w:r>
      <w:r w:rsidR="002E1C2A" w:rsidRPr="00264DFC">
        <w:rPr>
          <w:b/>
          <w:u w:val="single"/>
        </w:rPr>
        <w:t xml:space="preserve"> </w:t>
      </w:r>
    </w:p>
    <w:p w:rsidR="0069077C" w:rsidRDefault="0069077C" w:rsidP="00D244D2">
      <w:pPr>
        <w:rPr>
          <w:b/>
        </w:rPr>
      </w:pPr>
    </w:p>
    <w:p w:rsidR="0069077C" w:rsidRDefault="0069077C" w:rsidP="00D244D2">
      <w:pPr>
        <w:rPr>
          <w:b/>
        </w:rPr>
      </w:pPr>
      <w:r>
        <w:rPr>
          <w:b/>
        </w:rPr>
        <w:tab/>
        <w:t xml:space="preserve">La Junta Electoral del IES 9-009 Tupungato informa: </w:t>
      </w:r>
    </w:p>
    <w:p w:rsidR="00196108" w:rsidRPr="00C658F7" w:rsidRDefault="00196108" w:rsidP="00D244D2">
      <w:pPr>
        <w:rPr>
          <w:i/>
        </w:rPr>
      </w:pPr>
      <w:r>
        <w:t xml:space="preserve">La junta electoral </w:t>
      </w:r>
      <w:r w:rsidR="00C658F7">
        <w:t xml:space="preserve">del IES 9009 Tupungato, </w:t>
      </w:r>
      <w:r>
        <w:t>se reúne c</w:t>
      </w:r>
      <w:r w:rsidR="00C658F7">
        <w:t>on la totalidad de sus miembros:</w:t>
      </w:r>
      <w:r>
        <w:t xml:space="preserve"> </w:t>
      </w:r>
      <w:r>
        <w:br/>
      </w:r>
      <w:r w:rsidRPr="00C658F7">
        <w:rPr>
          <w:i/>
        </w:rPr>
        <w:t>María de Lourdes Chafalá</w:t>
      </w:r>
    </w:p>
    <w:p w:rsidR="00196108" w:rsidRPr="00C658F7" w:rsidRDefault="00196108" w:rsidP="00D244D2">
      <w:pPr>
        <w:rPr>
          <w:i/>
        </w:rPr>
      </w:pPr>
      <w:r w:rsidRPr="00C658F7">
        <w:rPr>
          <w:i/>
        </w:rPr>
        <w:t xml:space="preserve">Prof. Gustavo </w:t>
      </w:r>
      <w:proofErr w:type="spellStart"/>
      <w:r w:rsidRPr="00C658F7">
        <w:rPr>
          <w:i/>
        </w:rPr>
        <w:t>Mácola</w:t>
      </w:r>
      <w:proofErr w:type="spellEnd"/>
    </w:p>
    <w:p w:rsidR="00196108" w:rsidRPr="00C658F7" w:rsidRDefault="00196108" w:rsidP="00D244D2">
      <w:pPr>
        <w:rPr>
          <w:i/>
        </w:rPr>
      </w:pPr>
      <w:r w:rsidRPr="00C658F7">
        <w:rPr>
          <w:i/>
        </w:rPr>
        <w:t>Prof. Johana Muñoz</w:t>
      </w:r>
    </w:p>
    <w:p w:rsidR="00196108" w:rsidRPr="00C658F7" w:rsidRDefault="00196108" w:rsidP="00D244D2">
      <w:pPr>
        <w:rPr>
          <w:i/>
        </w:rPr>
      </w:pPr>
      <w:r w:rsidRPr="00C658F7">
        <w:rPr>
          <w:i/>
        </w:rPr>
        <w:t>Érica Reyes</w:t>
      </w:r>
    </w:p>
    <w:p w:rsidR="00196108" w:rsidRPr="00C658F7" w:rsidRDefault="00196108" w:rsidP="00D244D2">
      <w:pPr>
        <w:rPr>
          <w:i/>
        </w:rPr>
      </w:pPr>
      <w:proofErr w:type="spellStart"/>
      <w:r w:rsidRPr="00C658F7">
        <w:rPr>
          <w:i/>
        </w:rPr>
        <w:t>Danisa</w:t>
      </w:r>
      <w:proofErr w:type="spellEnd"/>
      <w:r w:rsidRPr="00C658F7">
        <w:rPr>
          <w:i/>
        </w:rPr>
        <w:t xml:space="preserve"> Montenegro</w:t>
      </w:r>
    </w:p>
    <w:p w:rsidR="00913DD5" w:rsidRDefault="00196108" w:rsidP="00A46512">
      <w:r>
        <w:tab/>
      </w:r>
      <w:r w:rsidR="00637691">
        <w:t xml:space="preserve"> </w:t>
      </w:r>
    </w:p>
    <w:p w:rsidR="002155F6" w:rsidRPr="006C5162" w:rsidRDefault="00A46512" w:rsidP="00913DD5">
      <w:pPr>
        <w:pStyle w:val="Prrafodelista"/>
        <w:rPr>
          <w:b/>
        </w:rPr>
      </w:pPr>
      <w:r w:rsidRPr="006C5162">
        <w:rPr>
          <w:b/>
        </w:rPr>
        <w:t>Considerando que:</w:t>
      </w:r>
    </w:p>
    <w:p w:rsidR="00A46512" w:rsidRDefault="00A46512" w:rsidP="00A46512">
      <w:pPr>
        <w:pStyle w:val="Prrafodelista"/>
        <w:numPr>
          <w:ilvl w:val="0"/>
          <w:numId w:val="8"/>
        </w:numPr>
      </w:pPr>
      <w:r>
        <w:t xml:space="preserve">Se cumplió el plazo </w:t>
      </w:r>
      <w:r w:rsidR="004C18D2">
        <w:t xml:space="preserve">de presentación de listas de candidatos a Consejeros Directivos para Claustro: </w:t>
      </w:r>
    </w:p>
    <w:p w:rsidR="004C18D2" w:rsidRDefault="004C18D2" w:rsidP="004C18D2">
      <w:pPr>
        <w:pStyle w:val="Prrafodelista"/>
        <w:numPr>
          <w:ilvl w:val="0"/>
          <w:numId w:val="9"/>
        </w:numPr>
      </w:pPr>
      <w:r>
        <w:t>No Docente</w:t>
      </w:r>
      <w:r w:rsidR="00CB13B4">
        <w:t xml:space="preserve"> ( 1 lista) en tiempo y forma</w:t>
      </w:r>
    </w:p>
    <w:p w:rsidR="004C18D2" w:rsidRDefault="004C18D2" w:rsidP="004C18D2">
      <w:pPr>
        <w:pStyle w:val="Prrafodelista"/>
        <w:numPr>
          <w:ilvl w:val="0"/>
          <w:numId w:val="9"/>
        </w:numPr>
      </w:pPr>
      <w:r>
        <w:t xml:space="preserve">Egresados </w:t>
      </w:r>
      <w:proofErr w:type="gramStart"/>
      <w:r w:rsidR="00CB13B4">
        <w:t>( 1</w:t>
      </w:r>
      <w:proofErr w:type="gramEnd"/>
      <w:r w:rsidR="00CB13B4">
        <w:t xml:space="preserve"> lista)</w:t>
      </w:r>
      <w:r w:rsidR="0098593E">
        <w:t xml:space="preserve"> en tiempo</w:t>
      </w:r>
      <w:r w:rsidR="00AD02AE">
        <w:t xml:space="preserve"> y forma. </w:t>
      </w:r>
    </w:p>
    <w:p w:rsidR="00AD02AE" w:rsidRDefault="00AD02AE" w:rsidP="004C18D2">
      <w:pPr>
        <w:pStyle w:val="Prrafodelista"/>
        <w:numPr>
          <w:ilvl w:val="0"/>
          <w:numId w:val="9"/>
        </w:numPr>
      </w:pPr>
      <w:r>
        <w:t>Docente: vacante.</w:t>
      </w:r>
    </w:p>
    <w:p w:rsidR="00AD02AE" w:rsidRDefault="00AD02AE" w:rsidP="004C18D2">
      <w:pPr>
        <w:pStyle w:val="Prrafodelista"/>
        <w:numPr>
          <w:ilvl w:val="0"/>
          <w:numId w:val="9"/>
        </w:numPr>
      </w:pPr>
      <w:r>
        <w:t>Estudiantes: vacante.</w:t>
      </w:r>
    </w:p>
    <w:p w:rsidR="004C18D2" w:rsidRDefault="004C18D2" w:rsidP="004C18D2">
      <w:pPr>
        <w:pStyle w:val="Prrafodelista"/>
        <w:numPr>
          <w:ilvl w:val="0"/>
          <w:numId w:val="8"/>
        </w:numPr>
      </w:pPr>
      <w:r>
        <w:t xml:space="preserve"> </w:t>
      </w:r>
      <w:r w:rsidR="00CB13B4">
        <w:t xml:space="preserve">Se cumplió el plazo de presentación de postulaciones para cargos unipersonales de Gestión Académica. </w:t>
      </w:r>
    </w:p>
    <w:p w:rsidR="00CB13B4" w:rsidRPr="00AD02AE" w:rsidRDefault="00CB13B4" w:rsidP="00CB13B4">
      <w:pPr>
        <w:rPr>
          <w:b/>
        </w:rPr>
      </w:pPr>
      <w:r w:rsidRPr="00AD02AE">
        <w:rPr>
          <w:b/>
        </w:rPr>
        <w:t xml:space="preserve">          La junta Electoral decide: </w:t>
      </w:r>
    </w:p>
    <w:p w:rsidR="0098593E" w:rsidRPr="00AD02AE" w:rsidRDefault="00CB13B4" w:rsidP="00CB13B4">
      <w:pPr>
        <w:rPr>
          <w:b/>
        </w:rPr>
      </w:pPr>
      <w:r w:rsidRPr="00AD02AE">
        <w:rPr>
          <w:b/>
        </w:rPr>
        <w:t>Aceptar la lista de</w:t>
      </w:r>
      <w:r w:rsidR="0098593E" w:rsidRPr="00AD02AE">
        <w:rPr>
          <w:b/>
        </w:rPr>
        <w:t>:</w:t>
      </w:r>
    </w:p>
    <w:p w:rsidR="00CB13B4" w:rsidRDefault="0098593E" w:rsidP="00CB13B4">
      <w:r>
        <w:t>1-</w:t>
      </w:r>
      <w:r w:rsidR="00AD02AE">
        <w:t xml:space="preserve"> </w:t>
      </w:r>
      <w:r w:rsidR="00AD02AE" w:rsidRPr="00AD02AE">
        <w:rPr>
          <w:b/>
        </w:rPr>
        <w:t>C</w:t>
      </w:r>
      <w:r w:rsidR="00CB13B4" w:rsidRPr="00AD02AE">
        <w:rPr>
          <w:b/>
        </w:rPr>
        <w:t>laustro No Docente</w:t>
      </w:r>
      <w:r w:rsidR="00CB13B4">
        <w:t xml:space="preserve">, teniendo como apoderado a la Profesora Belén </w:t>
      </w:r>
      <w:proofErr w:type="spellStart"/>
      <w:r w:rsidR="00CB13B4">
        <w:t>Giuliani</w:t>
      </w:r>
      <w:proofErr w:type="spellEnd"/>
      <w:r>
        <w:t xml:space="preserve"> DNI 27.368.042</w:t>
      </w:r>
      <w:r w:rsidR="00CB13B4">
        <w:t xml:space="preserve"> y participan:</w:t>
      </w:r>
    </w:p>
    <w:p w:rsidR="00CB13B4" w:rsidRDefault="00CB13B4" w:rsidP="00CB13B4">
      <w:pPr>
        <w:pStyle w:val="Prrafodelista"/>
        <w:numPr>
          <w:ilvl w:val="0"/>
          <w:numId w:val="10"/>
        </w:numPr>
      </w:pPr>
      <w:r>
        <w:t xml:space="preserve">TITULAR BUCCI NORMA BETIANA DNI </w:t>
      </w:r>
      <w:r w:rsidR="000343A2">
        <w:t>27266807</w:t>
      </w:r>
    </w:p>
    <w:p w:rsidR="00CB13B4" w:rsidRDefault="0098593E" w:rsidP="00CB13B4">
      <w:pPr>
        <w:pStyle w:val="Prrafodelista"/>
        <w:numPr>
          <w:ilvl w:val="0"/>
          <w:numId w:val="10"/>
        </w:numPr>
      </w:pPr>
      <w:r>
        <w:t>SUPLENTE           OSORIO NANCY MIRIAM</w:t>
      </w:r>
      <w:r w:rsidR="00AD02AE">
        <w:t xml:space="preserve"> DNI 26778984</w:t>
      </w:r>
    </w:p>
    <w:p w:rsidR="0098593E" w:rsidRDefault="0098593E" w:rsidP="0098593E">
      <w:pPr>
        <w:pStyle w:val="Prrafodelista"/>
        <w:ind w:left="0"/>
      </w:pPr>
      <w:r>
        <w:t xml:space="preserve">2- </w:t>
      </w:r>
      <w:r w:rsidRPr="00AD02AE">
        <w:rPr>
          <w:b/>
        </w:rPr>
        <w:t>Claustro Egresados</w:t>
      </w:r>
      <w:r>
        <w:t xml:space="preserve">, la lista “UNIDAD, ACCIÓN Y COMPROMISO </w:t>
      </w:r>
      <w:proofErr w:type="gramStart"/>
      <w:r>
        <w:t>“ teniendo</w:t>
      </w:r>
      <w:proofErr w:type="gramEnd"/>
      <w:r>
        <w:t xml:space="preserve"> como apoderado al profesor </w:t>
      </w:r>
      <w:proofErr w:type="spellStart"/>
      <w:r>
        <w:t>Zamarian</w:t>
      </w:r>
      <w:proofErr w:type="spellEnd"/>
      <w:r>
        <w:t xml:space="preserve">, José Gustavo DNI 17.417.608 y participan: </w:t>
      </w:r>
    </w:p>
    <w:p w:rsidR="0098593E" w:rsidRDefault="0098593E" w:rsidP="0098593E">
      <w:pPr>
        <w:pStyle w:val="Prrafodelista"/>
        <w:ind w:left="0"/>
      </w:pPr>
    </w:p>
    <w:p w:rsidR="0098593E" w:rsidRDefault="0098593E" w:rsidP="0098593E">
      <w:pPr>
        <w:pStyle w:val="Prrafodelista"/>
        <w:ind w:left="0"/>
      </w:pPr>
      <w:r>
        <w:tab/>
        <w:t>-TITULAR: RODRIGUEZ JUAN JOSÉ DNI 17184751</w:t>
      </w:r>
    </w:p>
    <w:p w:rsidR="0098593E" w:rsidRDefault="0098593E" w:rsidP="0098593E">
      <w:pPr>
        <w:pStyle w:val="Prrafodelista"/>
        <w:ind w:left="0"/>
      </w:pPr>
      <w:r>
        <w:tab/>
        <w:t>-SUPLENTE: TROC LOPEZ MARIA SOLEDAD DNI 92699072</w:t>
      </w:r>
    </w:p>
    <w:p w:rsidR="000343A2" w:rsidRDefault="005D0AB7" w:rsidP="0098593E">
      <w:pPr>
        <w:pStyle w:val="Prrafodelista"/>
        <w:ind w:left="0"/>
      </w:pPr>
      <w:proofErr w:type="gramStart"/>
      <w:r>
        <w:t>3-</w:t>
      </w:r>
      <w:r w:rsidR="00791433">
        <w:t xml:space="preserve"> </w:t>
      </w:r>
      <w:r>
        <w:t xml:space="preserve"> Cargos</w:t>
      </w:r>
      <w:proofErr w:type="gramEnd"/>
      <w:r>
        <w:t xml:space="preserve"> unipersonal de Gestión Directiva y de Gestión Académica: </w:t>
      </w:r>
    </w:p>
    <w:p w:rsidR="005D0AB7" w:rsidRDefault="005D0AB7" w:rsidP="0098593E">
      <w:pPr>
        <w:pStyle w:val="Prrafodelista"/>
        <w:ind w:left="0"/>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27"/>
        <w:gridCol w:w="3241"/>
        <w:gridCol w:w="1690"/>
      </w:tblGrid>
      <w:tr w:rsidR="006727A3" w:rsidRPr="006727A3" w:rsidTr="004D23B8">
        <w:tc>
          <w:tcPr>
            <w:tcW w:w="3539" w:type="dxa"/>
            <w:shd w:val="clear" w:color="auto" w:fill="DEEAF6" w:themeFill="accent1" w:themeFillTint="33"/>
          </w:tcPr>
          <w:p w:rsidR="006727A3" w:rsidRPr="006727A3" w:rsidRDefault="006727A3" w:rsidP="006727A3">
            <w:pPr>
              <w:pStyle w:val="Prrafodelista"/>
              <w:ind w:left="0"/>
              <w:jc w:val="center"/>
              <w:rPr>
                <w:b/>
              </w:rPr>
            </w:pPr>
            <w:r w:rsidRPr="006727A3">
              <w:rPr>
                <w:b/>
              </w:rPr>
              <w:t>CARGO</w:t>
            </w:r>
          </w:p>
        </w:tc>
        <w:tc>
          <w:tcPr>
            <w:tcW w:w="3260" w:type="dxa"/>
            <w:shd w:val="clear" w:color="auto" w:fill="DEEAF6" w:themeFill="accent1" w:themeFillTint="33"/>
          </w:tcPr>
          <w:p w:rsidR="006727A3" w:rsidRPr="006727A3" w:rsidRDefault="006727A3" w:rsidP="006727A3">
            <w:pPr>
              <w:pStyle w:val="Prrafodelista"/>
              <w:ind w:left="0"/>
              <w:jc w:val="center"/>
              <w:rPr>
                <w:b/>
              </w:rPr>
            </w:pPr>
            <w:r w:rsidRPr="006727A3">
              <w:rPr>
                <w:b/>
              </w:rPr>
              <w:t>Apellido y nombre</w:t>
            </w:r>
          </w:p>
        </w:tc>
        <w:tc>
          <w:tcPr>
            <w:tcW w:w="1695" w:type="dxa"/>
            <w:shd w:val="clear" w:color="auto" w:fill="DEEAF6" w:themeFill="accent1" w:themeFillTint="33"/>
          </w:tcPr>
          <w:p w:rsidR="006727A3" w:rsidRPr="006727A3" w:rsidRDefault="006727A3" w:rsidP="006727A3">
            <w:pPr>
              <w:pStyle w:val="Prrafodelista"/>
              <w:ind w:left="0"/>
              <w:jc w:val="center"/>
              <w:rPr>
                <w:b/>
              </w:rPr>
            </w:pPr>
            <w:r w:rsidRPr="006727A3">
              <w:rPr>
                <w:b/>
              </w:rPr>
              <w:t>DNI</w:t>
            </w:r>
          </w:p>
        </w:tc>
      </w:tr>
      <w:tr w:rsidR="006727A3" w:rsidTr="004D23B8">
        <w:tc>
          <w:tcPr>
            <w:tcW w:w="3539" w:type="dxa"/>
          </w:tcPr>
          <w:p w:rsidR="006727A3" w:rsidRDefault="006727A3" w:rsidP="0098593E">
            <w:pPr>
              <w:pStyle w:val="Prrafodelista"/>
              <w:ind w:left="0"/>
            </w:pPr>
            <w:r>
              <w:t>RECTOR</w:t>
            </w:r>
          </w:p>
        </w:tc>
        <w:tc>
          <w:tcPr>
            <w:tcW w:w="3260" w:type="dxa"/>
          </w:tcPr>
          <w:p w:rsidR="006727A3" w:rsidRDefault="006727A3" w:rsidP="0098593E">
            <w:pPr>
              <w:pStyle w:val="Prrafodelista"/>
              <w:ind w:left="0"/>
            </w:pPr>
            <w:proofErr w:type="spellStart"/>
            <w:r>
              <w:t>Ippoliti</w:t>
            </w:r>
            <w:proofErr w:type="spellEnd"/>
            <w:r>
              <w:t>, Rubén Alberto</w:t>
            </w:r>
          </w:p>
        </w:tc>
        <w:tc>
          <w:tcPr>
            <w:tcW w:w="1695" w:type="dxa"/>
          </w:tcPr>
          <w:p w:rsidR="006727A3" w:rsidRDefault="006727A3" w:rsidP="0098593E">
            <w:pPr>
              <w:pStyle w:val="Prrafodelista"/>
              <w:ind w:left="0"/>
            </w:pPr>
            <w:r>
              <w:t>17573120</w:t>
            </w:r>
          </w:p>
        </w:tc>
      </w:tr>
      <w:tr w:rsidR="006727A3" w:rsidTr="004D23B8">
        <w:tc>
          <w:tcPr>
            <w:tcW w:w="3539" w:type="dxa"/>
          </w:tcPr>
          <w:p w:rsidR="006727A3" w:rsidRDefault="006727A3" w:rsidP="0098593E">
            <w:pPr>
              <w:pStyle w:val="Prrafodelista"/>
              <w:ind w:left="0"/>
            </w:pPr>
            <w:r>
              <w:t>RECTOR</w:t>
            </w:r>
          </w:p>
        </w:tc>
        <w:tc>
          <w:tcPr>
            <w:tcW w:w="3260" w:type="dxa"/>
          </w:tcPr>
          <w:p w:rsidR="006727A3" w:rsidRDefault="006727A3" w:rsidP="0098593E">
            <w:pPr>
              <w:pStyle w:val="Prrafodelista"/>
              <w:ind w:left="0"/>
            </w:pPr>
            <w:proofErr w:type="spellStart"/>
            <w:r>
              <w:t>Fuligna</w:t>
            </w:r>
            <w:proofErr w:type="spellEnd"/>
            <w:r>
              <w:t>, José Tomás</w:t>
            </w:r>
          </w:p>
        </w:tc>
        <w:tc>
          <w:tcPr>
            <w:tcW w:w="1695" w:type="dxa"/>
          </w:tcPr>
          <w:p w:rsidR="006727A3" w:rsidRDefault="006727A3" w:rsidP="0098593E">
            <w:pPr>
              <w:pStyle w:val="Prrafodelista"/>
              <w:ind w:left="0"/>
            </w:pPr>
            <w:r>
              <w:t>20246921</w:t>
            </w:r>
          </w:p>
        </w:tc>
      </w:tr>
      <w:tr w:rsidR="006727A3" w:rsidTr="004D23B8">
        <w:tc>
          <w:tcPr>
            <w:tcW w:w="3539" w:type="dxa"/>
          </w:tcPr>
          <w:p w:rsidR="006727A3" w:rsidRDefault="006727A3" w:rsidP="0098593E">
            <w:pPr>
              <w:pStyle w:val="Prrafodelista"/>
              <w:ind w:left="0"/>
            </w:pPr>
            <w:r>
              <w:t>RECTORA</w:t>
            </w:r>
          </w:p>
        </w:tc>
        <w:tc>
          <w:tcPr>
            <w:tcW w:w="3260" w:type="dxa"/>
          </w:tcPr>
          <w:p w:rsidR="006727A3" w:rsidRDefault="006727A3" w:rsidP="0098593E">
            <w:pPr>
              <w:pStyle w:val="Prrafodelista"/>
              <w:ind w:left="0"/>
            </w:pPr>
            <w:r>
              <w:t>Gallardo, Claudia Andrea</w:t>
            </w:r>
          </w:p>
        </w:tc>
        <w:tc>
          <w:tcPr>
            <w:tcW w:w="1695" w:type="dxa"/>
          </w:tcPr>
          <w:p w:rsidR="006727A3" w:rsidRDefault="006727A3" w:rsidP="0098593E">
            <w:pPr>
              <w:pStyle w:val="Prrafodelista"/>
              <w:ind w:left="0"/>
            </w:pPr>
            <w:r>
              <w:t>28180091</w:t>
            </w:r>
          </w:p>
        </w:tc>
      </w:tr>
      <w:tr w:rsidR="006727A3" w:rsidTr="004D23B8">
        <w:tc>
          <w:tcPr>
            <w:tcW w:w="3539" w:type="dxa"/>
          </w:tcPr>
          <w:p w:rsidR="006727A3" w:rsidRDefault="006727A3" w:rsidP="0098593E">
            <w:pPr>
              <w:pStyle w:val="Prrafodelista"/>
              <w:ind w:left="0"/>
            </w:pPr>
            <w:r>
              <w:lastRenderedPageBreak/>
              <w:t>VICERECTORA</w:t>
            </w:r>
          </w:p>
        </w:tc>
        <w:tc>
          <w:tcPr>
            <w:tcW w:w="3260" w:type="dxa"/>
          </w:tcPr>
          <w:p w:rsidR="006727A3" w:rsidRDefault="006727A3" w:rsidP="0098593E">
            <w:pPr>
              <w:pStyle w:val="Prrafodelista"/>
              <w:ind w:left="0"/>
            </w:pPr>
            <w:proofErr w:type="spellStart"/>
            <w:r>
              <w:t>Orellano</w:t>
            </w:r>
            <w:proofErr w:type="spellEnd"/>
            <w:r>
              <w:t>, Daniela Belén</w:t>
            </w:r>
          </w:p>
        </w:tc>
        <w:tc>
          <w:tcPr>
            <w:tcW w:w="1695" w:type="dxa"/>
          </w:tcPr>
          <w:p w:rsidR="006727A3" w:rsidRDefault="006727A3" w:rsidP="0098593E">
            <w:pPr>
              <w:pStyle w:val="Prrafodelista"/>
              <w:ind w:left="0"/>
            </w:pPr>
            <w:r>
              <w:t>31865225</w:t>
            </w:r>
          </w:p>
        </w:tc>
      </w:tr>
      <w:tr w:rsidR="006727A3" w:rsidTr="004D23B8">
        <w:tc>
          <w:tcPr>
            <w:tcW w:w="3539" w:type="dxa"/>
          </w:tcPr>
          <w:p w:rsidR="006727A3" w:rsidRDefault="006C5162" w:rsidP="0098593E">
            <w:pPr>
              <w:pStyle w:val="Prrafodelista"/>
              <w:ind w:left="0"/>
            </w:pPr>
            <w:r>
              <w:t>-</w:t>
            </w:r>
            <w:r w:rsidR="006727A3">
              <w:t>VICERECTORA</w:t>
            </w:r>
          </w:p>
        </w:tc>
        <w:tc>
          <w:tcPr>
            <w:tcW w:w="3260" w:type="dxa"/>
          </w:tcPr>
          <w:p w:rsidR="006727A3" w:rsidRDefault="006727A3" w:rsidP="0098593E">
            <w:pPr>
              <w:pStyle w:val="Prrafodelista"/>
              <w:ind w:left="0"/>
            </w:pPr>
            <w:r>
              <w:t>Arancibia, Alejandra</w:t>
            </w:r>
          </w:p>
        </w:tc>
        <w:tc>
          <w:tcPr>
            <w:tcW w:w="1695" w:type="dxa"/>
          </w:tcPr>
          <w:p w:rsidR="006727A3" w:rsidRDefault="006727A3" w:rsidP="0098593E">
            <w:pPr>
              <w:pStyle w:val="Prrafodelista"/>
              <w:ind w:left="0"/>
            </w:pPr>
            <w:r>
              <w:t>23574684</w:t>
            </w:r>
          </w:p>
        </w:tc>
      </w:tr>
      <w:tr w:rsidR="006727A3" w:rsidTr="004D23B8">
        <w:tc>
          <w:tcPr>
            <w:tcW w:w="3539" w:type="dxa"/>
          </w:tcPr>
          <w:p w:rsidR="006727A3" w:rsidRDefault="006C5162" w:rsidP="0098593E">
            <w:pPr>
              <w:pStyle w:val="Prrafodelista"/>
              <w:ind w:left="0"/>
            </w:pPr>
            <w:r>
              <w:t>-</w:t>
            </w:r>
            <w:r w:rsidR="006727A3">
              <w:t>REGENTE</w:t>
            </w:r>
          </w:p>
        </w:tc>
        <w:tc>
          <w:tcPr>
            <w:tcW w:w="3260" w:type="dxa"/>
          </w:tcPr>
          <w:p w:rsidR="006727A3" w:rsidRDefault="006727A3" w:rsidP="0098593E">
            <w:pPr>
              <w:pStyle w:val="Prrafodelista"/>
              <w:ind w:left="0"/>
            </w:pPr>
            <w:proofErr w:type="spellStart"/>
            <w:r>
              <w:t>Perotti</w:t>
            </w:r>
            <w:proofErr w:type="spellEnd"/>
            <w:r>
              <w:t>, Paola Gisela</w:t>
            </w:r>
          </w:p>
        </w:tc>
        <w:tc>
          <w:tcPr>
            <w:tcW w:w="1695" w:type="dxa"/>
          </w:tcPr>
          <w:p w:rsidR="006727A3" w:rsidRDefault="006727A3" w:rsidP="0098593E">
            <w:pPr>
              <w:pStyle w:val="Prrafodelista"/>
              <w:ind w:left="0"/>
            </w:pPr>
            <w:r>
              <w:t>25352521</w:t>
            </w:r>
          </w:p>
        </w:tc>
      </w:tr>
      <w:tr w:rsidR="006727A3" w:rsidTr="004D23B8">
        <w:tc>
          <w:tcPr>
            <w:tcW w:w="3539" w:type="dxa"/>
          </w:tcPr>
          <w:p w:rsidR="006727A3" w:rsidRDefault="006C5162" w:rsidP="0098593E">
            <w:pPr>
              <w:pStyle w:val="Prrafodelista"/>
              <w:ind w:left="0"/>
            </w:pPr>
            <w:r>
              <w:t>-</w:t>
            </w:r>
            <w:r w:rsidR="006727A3">
              <w:t>JEFE DE FORMACIÓN CONTINUA/EXTENSIÓN</w:t>
            </w:r>
          </w:p>
        </w:tc>
        <w:tc>
          <w:tcPr>
            <w:tcW w:w="3260" w:type="dxa"/>
          </w:tcPr>
          <w:p w:rsidR="006727A3" w:rsidRDefault="006727A3" w:rsidP="0098593E">
            <w:pPr>
              <w:pStyle w:val="Prrafodelista"/>
              <w:ind w:left="0"/>
            </w:pPr>
            <w:proofErr w:type="spellStart"/>
            <w:r>
              <w:t>Giaquinta</w:t>
            </w:r>
            <w:proofErr w:type="spellEnd"/>
            <w:r>
              <w:t>, Nélida Elizabeth</w:t>
            </w:r>
          </w:p>
        </w:tc>
        <w:tc>
          <w:tcPr>
            <w:tcW w:w="1695" w:type="dxa"/>
          </w:tcPr>
          <w:p w:rsidR="006727A3" w:rsidRDefault="006727A3" w:rsidP="0098593E">
            <w:pPr>
              <w:pStyle w:val="Prrafodelista"/>
              <w:ind w:left="0"/>
            </w:pPr>
            <w:r>
              <w:t>23775984</w:t>
            </w:r>
          </w:p>
        </w:tc>
      </w:tr>
      <w:tr w:rsidR="006727A3" w:rsidTr="004D23B8">
        <w:tc>
          <w:tcPr>
            <w:tcW w:w="3539" w:type="dxa"/>
          </w:tcPr>
          <w:p w:rsidR="006727A3" w:rsidRDefault="006C5162" w:rsidP="0098593E">
            <w:pPr>
              <w:pStyle w:val="Prrafodelista"/>
              <w:ind w:left="0"/>
            </w:pPr>
            <w:r>
              <w:t>-</w:t>
            </w:r>
            <w:r w:rsidR="001E6299">
              <w:t>JEFE DE FORMACIÓN INICIAL</w:t>
            </w:r>
          </w:p>
        </w:tc>
        <w:tc>
          <w:tcPr>
            <w:tcW w:w="3260" w:type="dxa"/>
          </w:tcPr>
          <w:p w:rsidR="006727A3" w:rsidRDefault="001E6299" w:rsidP="0098593E">
            <w:pPr>
              <w:pStyle w:val="Prrafodelista"/>
              <w:ind w:left="0"/>
            </w:pPr>
            <w:r>
              <w:t>Bergamín, Claudia Roxana</w:t>
            </w:r>
          </w:p>
        </w:tc>
        <w:tc>
          <w:tcPr>
            <w:tcW w:w="1695" w:type="dxa"/>
          </w:tcPr>
          <w:p w:rsidR="006727A3" w:rsidRDefault="001E6299" w:rsidP="0098593E">
            <w:pPr>
              <w:pStyle w:val="Prrafodelista"/>
              <w:ind w:left="0"/>
            </w:pPr>
            <w:r>
              <w:t>22059952</w:t>
            </w:r>
          </w:p>
        </w:tc>
      </w:tr>
      <w:tr w:rsidR="001E6299" w:rsidTr="004D23B8">
        <w:tc>
          <w:tcPr>
            <w:tcW w:w="3539" w:type="dxa"/>
          </w:tcPr>
          <w:p w:rsidR="001E6299" w:rsidRDefault="006C5162" w:rsidP="0098593E">
            <w:pPr>
              <w:pStyle w:val="Prrafodelista"/>
              <w:ind w:left="0"/>
            </w:pPr>
            <w:r>
              <w:t>-</w:t>
            </w:r>
            <w:r w:rsidR="001E6299">
              <w:t xml:space="preserve">JEFE DE INVESTIGACIÓN </w:t>
            </w:r>
          </w:p>
        </w:tc>
        <w:tc>
          <w:tcPr>
            <w:tcW w:w="3260" w:type="dxa"/>
          </w:tcPr>
          <w:p w:rsidR="001E6299" w:rsidRDefault="001E6299" w:rsidP="0098593E">
            <w:pPr>
              <w:pStyle w:val="Prrafodelista"/>
              <w:ind w:left="0"/>
            </w:pPr>
            <w:proofErr w:type="spellStart"/>
            <w:r>
              <w:t>Manoni</w:t>
            </w:r>
            <w:proofErr w:type="spellEnd"/>
            <w:r>
              <w:t xml:space="preserve">, María Gisela </w:t>
            </w:r>
          </w:p>
        </w:tc>
        <w:tc>
          <w:tcPr>
            <w:tcW w:w="1695" w:type="dxa"/>
          </w:tcPr>
          <w:p w:rsidR="001E6299" w:rsidRDefault="004239C8" w:rsidP="0098593E">
            <w:pPr>
              <w:pStyle w:val="Prrafodelista"/>
              <w:ind w:left="0"/>
            </w:pPr>
            <w:r>
              <w:t>24640930</w:t>
            </w:r>
          </w:p>
        </w:tc>
      </w:tr>
      <w:tr w:rsidR="001E6299" w:rsidTr="004D23B8">
        <w:tc>
          <w:tcPr>
            <w:tcW w:w="3539" w:type="dxa"/>
          </w:tcPr>
          <w:p w:rsidR="001E6299" w:rsidRDefault="006C5162" w:rsidP="0098593E">
            <w:pPr>
              <w:pStyle w:val="Prrafodelista"/>
              <w:ind w:left="0"/>
            </w:pPr>
            <w:r>
              <w:t>-</w:t>
            </w:r>
            <w:r w:rsidR="001E6299">
              <w:t>COORDINACIÓN TECNICATURA SUPERIOR EN DISEÑO</w:t>
            </w:r>
          </w:p>
        </w:tc>
        <w:tc>
          <w:tcPr>
            <w:tcW w:w="3260" w:type="dxa"/>
          </w:tcPr>
          <w:p w:rsidR="001E6299" w:rsidRDefault="001E6299" w:rsidP="0098593E">
            <w:pPr>
              <w:pStyle w:val="Prrafodelista"/>
              <w:ind w:left="0"/>
            </w:pPr>
            <w:proofErr w:type="spellStart"/>
            <w:r>
              <w:t>Cassatta</w:t>
            </w:r>
            <w:proofErr w:type="spellEnd"/>
            <w:r>
              <w:t>, Angelina</w:t>
            </w:r>
          </w:p>
        </w:tc>
        <w:tc>
          <w:tcPr>
            <w:tcW w:w="1695" w:type="dxa"/>
          </w:tcPr>
          <w:p w:rsidR="001E6299" w:rsidRDefault="001E6299" w:rsidP="0098593E">
            <w:pPr>
              <w:pStyle w:val="Prrafodelista"/>
              <w:ind w:left="0"/>
            </w:pPr>
            <w:r>
              <w:t>28220096</w:t>
            </w:r>
          </w:p>
        </w:tc>
      </w:tr>
      <w:tr w:rsidR="001E6299" w:rsidTr="004D23B8">
        <w:tc>
          <w:tcPr>
            <w:tcW w:w="3539" w:type="dxa"/>
          </w:tcPr>
          <w:p w:rsidR="001E6299" w:rsidRDefault="006C5162" w:rsidP="0098593E">
            <w:pPr>
              <w:pStyle w:val="Prrafodelista"/>
              <w:ind w:left="0"/>
            </w:pPr>
            <w:r>
              <w:t>-</w:t>
            </w:r>
            <w:r w:rsidR="001E6299">
              <w:t>COORDINACIÓN TECNICATURA  SUPERIOR EN ADMINISTRACIÓN EMPRESA- CARRERA ALTERNANCIAS</w:t>
            </w:r>
          </w:p>
        </w:tc>
        <w:tc>
          <w:tcPr>
            <w:tcW w:w="3260" w:type="dxa"/>
          </w:tcPr>
          <w:p w:rsidR="001E6299" w:rsidRDefault="001E6299" w:rsidP="0098593E">
            <w:pPr>
              <w:pStyle w:val="Prrafodelista"/>
              <w:ind w:left="0"/>
            </w:pPr>
            <w:r>
              <w:t xml:space="preserve">Lucero, Marcelo </w:t>
            </w:r>
          </w:p>
        </w:tc>
        <w:tc>
          <w:tcPr>
            <w:tcW w:w="1695" w:type="dxa"/>
          </w:tcPr>
          <w:p w:rsidR="001E6299" w:rsidRDefault="001E6299" w:rsidP="0098593E">
            <w:pPr>
              <w:pStyle w:val="Prrafodelista"/>
              <w:ind w:left="0"/>
            </w:pPr>
            <w:r>
              <w:t>20494193</w:t>
            </w:r>
          </w:p>
        </w:tc>
      </w:tr>
      <w:tr w:rsidR="001E6299" w:rsidTr="004D23B8">
        <w:tc>
          <w:tcPr>
            <w:tcW w:w="3539" w:type="dxa"/>
          </w:tcPr>
          <w:p w:rsidR="001E6299" w:rsidRDefault="006C5162" w:rsidP="0098593E">
            <w:pPr>
              <w:pStyle w:val="Prrafodelista"/>
              <w:ind w:left="0"/>
            </w:pPr>
            <w:r>
              <w:t>-</w:t>
            </w:r>
            <w:r w:rsidR="001E6299">
              <w:t xml:space="preserve">COORDINACIÓN </w:t>
            </w:r>
            <w:r w:rsidR="004239C8">
              <w:t>PROFESORADO DE ED. SECUNDARIA EN MATEMÁTICA</w:t>
            </w:r>
          </w:p>
        </w:tc>
        <w:tc>
          <w:tcPr>
            <w:tcW w:w="3260" w:type="dxa"/>
          </w:tcPr>
          <w:p w:rsidR="001E6299" w:rsidRDefault="004239C8" w:rsidP="0098593E">
            <w:pPr>
              <w:pStyle w:val="Prrafodelista"/>
              <w:ind w:left="0"/>
            </w:pPr>
            <w:proofErr w:type="spellStart"/>
            <w:r>
              <w:t>Zurbriggen</w:t>
            </w:r>
            <w:proofErr w:type="spellEnd"/>
            <w:r>
              <w:t xml:space="preserve">, Sylvia Elena </w:t>
            </w:r>
          </w:p>
        </w:tc>
        <w:tc>
          <w:tcPr>
            <w:tcW w:w="1695" w:type="dxa"/>
          </w:tcPr>
          <w:p w:rsidR="001E6299" w:rsidRDefault="004239C8" w:rsidP="0098593E">
            <w:pPr>
              <w:pStyle w:val="Prrafodelista"/>
              <w:ind w:left="0"/>
            </w:pPr>
            <w:r>
              <w:t>18459139</w:t>
            </w:r>
          </w:p>
        </w:tc>
      </w:tr>
      <w:tr w:rsidR="001E6299" w:rsidTr="004D23B8">
        <w:tc>
          <w:tcPr>
            <w:tcW w:w="3539" w:type="dxa"/>
          </w:tcPr>
          <w:p w:rsidR="001E6299" w:rsidRDefault="006C5162" w:rsidP="0098593E">
            <w:pPr>
              <w:pStyle w:val="Prrafodelista"/>
              <w:ind w:left="0"/>
            </w:pPr>
            <w:r>
              <w:t>-</w:t>
            </w:r>
            <w:r w:rsidR="004239C8">
              <w:t>COORDINACIÓN PROFESORADO DE ED. SECUNDARIA EN MATEMÁTICA</w:t>
            </w:r>
          </w:p>
        </w:tc>
        <w:tc>
          <w:tcPr>
            <w:tcW w:w="3260" w:type="dxa"/>
          </w:tcPr>
          <w:p w:rsidR="001E6299" w:rsidRDefault="004239C8" w:rsidP="0098593E">
            <w:pPr>
              <w:pStyle w:val="Prrafodelista"/>
              <w:ind w:left="0"/>
            </w:pPr>
            <w:r>
              <w:t xml:space="preserve">Murguía, Roberto Rogelio </w:t>
            </w:r>
          </w:p>
        </w:tc>
        <w:tc>
          <w:tcPr>
            <w:tcW w:w="1695" w:type="dxa"/>
          </w:tcPr>
          <w:p w:rsidR="001E6299" w:rsidRDefault="004239C8" w:rsidP="0098593E">
            <w:pPr>
              <w:pStyle w:val="Prrafodelista"/>
              <w:ind w:left="0"/>
            </w:pPr>
            <w:r>
              <w:t>22442999</w:t>
            </w:r>
          </w:p>
        </w:tc>
      </w:tr>
      <w:tr w:rsidR="006C5162" w:rsidTr="004D23B8">
        <w:trPr>
          <w:trHeight w:val="1611"/>
        </w:trPr>
        <w:tc>
          <w:tcPr>
            <w:tcW w:w="3539" w:type="dxa"/>
          </w:tcPr>
          <w:p w:rsidR="006C5162" w:rsidRDefault="006C5162" w:rsidP="0098593E">
            <w:pPr>
              <w:pStyle w:val="Prrafodelista"/>
              <w:ind w:left="0"/>
            </w:pPr>
            <w:r>
              <w:t xml:space="preserve">-COORDINACIÓN TECNICATURA SUPERIOR EN AGRONOMÍA – sede central- Sede </w:t>
            </w:r>
            <w:proofErr w:type="spellStart"/>
            <w:r>
              <w:t>Agrelo</w:t>
            </w:r>
            <w:proofErr w:type="spellEnd"/>
            <w:r>
              <w:t>-</w:t>
            </w:r>
          </w:p>
          <w:p w:rsidR="006C5162" w:rsidRDefault="006C5162" w:rsidP="0098593E">
            <w:pPr>
              <w:pStyle w:val="Prrafodelista"/>
              <w:ind w:left="0"/>
            </w:pPr>
            <w:r>
              <w:t xml:space="preserve">-COORDINACIÓN TECNICATURA SUPERIOR EN ENOLOGÍA E INDUSTRIAS DE LOS ALIMENTOS </w:t>
            </w:r>
          </w:p>
        </w:tc>
        <w:tc>
          <w:tcPr>
            <w:tcW w:w="3260" w:type="dxa"/>
          </w:tcPr>
          <w:p w:rsidR="006C5162" w:rsidRDefault="006C5162" w:rsidP="006C5162">
            <w:pPr>
              <w:pStyle w:val="Prrafodelista"/>
              <w:ind w:left="0"/>
            </w:pPr>
            <w:r>
              <w:t xml:space="preserve"> De Luca, Daniel Mario </w:t>
            </w:r>
          </w:p>
        </w:tc>
        <w:tc>
          <w:tcPr>
            <w:tcW w:w="1695" w:type="dxa"/>
          </w:tcPr>
          <w:p w:rsidR="006C5162" w:rsidRDefault="006C5162" w:rsidP="0098593E">
            <w:pPr>
              <w:pStyle w:val="Prrafodelista"/>
              <w:ind w:left="0"/>
            </w:pPr>
            <w:r>
              <w:t>23942846</w:t>
            </w:r>
          </w:p>
          <w:p w:rsidR="006C5162" w:rsidRDefault="006C5162" w:rsidP="0098593E">
            <w:pPr>
              <w:pStyle w:val="Prrafodelista"/>
              <w:ind w:left="0"/>
            </w:pPr>
            <w:r>
              <w:t xml:space="preserve"> </w:t>
            </w:r>
          </w:p>
        </w:tc>
      </w:tr>
      <w:tr w:rsidR="006C5162" w:rsidTr="004D23B8">
        <w:trPr>
          <w:trHeight w:val="1880"/>
        </w:trPr>
        <w:tc>
          <w:tcPr>
            <w:tcW w:w="3539" w:type="dxa"/>
          </w:tcPr>
          <w:p w:rsidR="006C5162" w:rsidRDefault="006C5162" w:rsidP="0098593E">
            <w:pPr>
              <w:pStyle w:val="Prrafodelista"/>
              <w:ind w:left="0"/>
            </w:pPr>
            <w:r>
              <w:t>-COORDINACIÓN PROFESORADO DE QUÍMICA</w:t>
            </w:r>
          </w:p>
          <w:p w:rsidR="006C5162" w:rsidRDefault="006C5162" w:rsidP="008C00BC">
            <w:pPr>
              <w:pStyle w:val="Prrafodelista"/>
              <w:ind w:left="0"/>
            </w:pPr>
            <w:r>
              <w:t>-COORDINACIÓN  TECNICATURA SUPERIOR EN PETROLEO Y GAS</w:t>
            </w:r>
          </w:p>
          <w:p w:rsidR="006C5162" w:rsidRDefault="006C5162" w:rsidP="008C00BC">
            <w:pPr>
              <w:pStyle w:val="Prrafodelista"/>
              <w:ind w:left="0"/>
            </w:pPr>
            <w:r>
              <w:t xml:space="preserve">-COORDINACIÓN TECNICATURA SUPERIOR EN ENERGÍAS RENOVABLES </w:t>
            </w:r>
          </w:p>
        </w:tc>
        <w:tc>
          <w:tcPr>
            <w:tcW w:w="3260" w:type="dxa"/>
          </w:tcPr>
          <w:p w:rsidR="006C5162" w:rsidRDefault="006C5162" w:rsidP="0098593E">
            <w:pPr>
              <w:pStyle w:val="Prrafodelista"/>
              <w:ind w:left="0"/>
            </w:pPr>
            <w:r>
              <w:t>Canabal, María Eugenia</w:t>
            </w:r>
          </w:p>
          <w:p w:rsidR="006C5162" w:rsidRDefault="006C5162" w:rsidP="008C00BC">
            <w:pPr>
              <w:pStyle w:val="Prrafodelista"/>
              <w:ind w:left="0"/>
            </w:pPr>
            <w:r>
              <w:t xml:space="preserve"> </w:t>
            </w:r>
          </w:p>
        </w:tc>
        <w:tc>
          <w:tcPr>
            <w:tcW w:w="1695" w:type="dxa"/>
          </w:tcPr>
          <w:p w:rsidR="006C5162" w:rsidRDefault="006C5162" w:rsidP="0098593E">
            <w:pPr>
              <w:pStyle w:val="Prrafodelista"/>
              <w:ind w:left="0"/>
            </w:pPr>
            <w:r>
              <w:t>29224523</w:t>
            </w:r>
          </w:p>
          <w:p w:rsidR="006C5162" w:rsidRDefault="006C5162" w:rsidP="008C00BC">
            <w:pPr>
              <w:pStyle w:val="Prrafodelista"/>
              <w:ind w:left="0"/>
            </w:pPr>
            <w:r>
              <w:t xml:space="preserve"> </w:t>
            </w:r>
          </w:p>
        </w:tc>
      </w:tr>
      <w:tr w:rsidR="008C00BC" w:rsidTr="004D23B8">
        <w:tc>
          <w:tcPr>
            <w:tcW w:w="3539" w:type="dxa"/>
          </w:tcPr>
          <w:p w:rsidR="008C00BC" w:rsidRDefault="006C5162" w:rsidP="008C00BC">
            <w:pPr>
              <w:pStyle w:val="Prrafodelista"/>
              <w:ind w:left="0"/>
            </w:pPr>
            <w:r>
              <w:t>-</w:t>
            </w:r>
            <w:r w:rsidR="008C00BC">
              <w:t>COORDINACIÓN DE TEC SUPERIOR EN ADMINISTRACION PÚBLICA CON ORIENTACIÓN EN INSTITUCIONES LEGISLATIVAS</w:t>
            </w:r>
          </w:p>
          <w:p w:rsidR="006C5162" w:rsidRDefault="006C5162" w:rsidP="008C00BC">
            <w:pPr>
              <w:pStyle w:val="Prrafodelista"/>
              <w:ind w:left="0"/>
            </w:pPr>
            <w:r>
              <w:t xml:space="preserve">-TECNICATURA SUPERIOR EN ADMINISTRACIÓN PÚBLICA CON ORIENTACIÓN EN GESTIÓN PENITENCIARIA </w:t>
            </w:r>
          </w:p>
        </w:tc>
        <w:tc>
          <w:tcPr>
            <w:tcW w:w="3260" w:type="dxa"/>
          </w:tcPr>
          <w:p w:rsidR="008C00BC" w:rsidRDefault="006C5162" w:rsidP="008C00BC">
            <w:pPr>
              <w:pStyle w:val="Prrafodelista"/>
              <w:ind w:left="0"/>
            </w:pPr>
            <w:r>
              <w:t>Cairo, Roberto Martín</w:t>
            </w:r>
          </w:p>
        </w:tc>
        <w:tc>
          <w:tcPr>
            <w:tcW w:w="1695" w:type="dxa"/>
          </w:tcPr>
          <w:p w:rsidR="008C00BC" w:rsidRDefault="006C5162" w:rsidP="008C00BC">
            <w:pPr>
              <w:pStyle w:val="Prrafodelista"/>
              <w:ind w:left="0"/>
            </w:pPr>
            <w:r>
              <w:t>29327374</w:t>
            </w:r>
          </w:p>
        </w:tc>
      </w:tr>
    </w:tbl>
    <w:p w:rsidR="00AD02AE" w:rsidRDefault="00AD02AE" w:rsidP="0098593E">
      <w:pPr>
        <w:pStyle w:val="Prrafodelista"/>
        <w:ind w:left="0"/>
      </w:pPr>
    </w:p>
    <w:p w:rsidR="00AD02AE" w:rsidRDefault="00AD02AE" w:rsidP="0098593E">
      <w:pPr>
        <w:pStyle w:val="Prrafodelista"/>
        <w:ind w:left="0"/>
      </w:pPr>
    </w:p>
    <w:p w:rsidR="0098593E" w:rsidRDefault="0098593E" w:rsidP="0098593E">
      <w:pPr>
        <w:pStyle w:val="Prrafodelista"/>
        <w:ind w:left="0"/>
      </w:pPr>
    </w:p>
    <w:p w:rsidR="006D474F" w:rsidRDefault="006D474F" w:rsidP="006D474F">
      <w:pPr>
        <w:pStyle w:val="Prrafodelista"/>
        <w:ind w:left="0"/>
        <w:jc w:val="both"/>
      </w:pPr>
      <w:r w:rsidRPr="004D23B8">
        <w:rPr>
          <w:b/>
        </w:rPr>
        <w:t>4</w:t>
      </w:r>
      <w:r>
        <w:t xml:space="preserve">- Atento a que el Claustro Docente y el Claustro Estudiantes no ha presentado listas para la postulación para las elecciones 2024, se solicitará al Consejo Directivo del IES 9009 Tupungato reprogramación para las elecciones generales de cargo de los mencionados  claustros. </w:t>
      </w:r>
    </w:p>
    <w:p w:rsidR="004D23B8" w:rsidRDefault="006D474F" w:rsidP="006D474F">
      <w:pPr>
        <w:pStyle w:val="Prrafodelista"/>
        <w:ind w:left="0"/>
        <w:jc w:val="both"/>
      </w:pPr>
      <w:r w:rsidRPr="004D23B8">
        <w:rPr>
          <w:b/>
        </w:rPr>
        <w:t>5</w:t>
      </w:r>
      <w:r>
        <w:t>- Se informa que</w:t>
      </w:r>
      <w:r w:rsidR="00791433">
        <w:t>:</w:t>
      </w:r>
    </w:p>
    <w:p w:rsidR="006D474F" w:rsidRDefault="006D474F" w:rsidP="004D23B8">
      <w:pPr>
        <w:pStyle w:val="Prrafodelista"/>
        <w:numPr>
          <w:ilvl w:val="0"/>
          <w:numId w:val="11"/>
        </w:numPr>
        <w:jc w:val="both"/>
      </w:pPr>
      <w:r>
        <w:lastRenderedPageBreak/>
        <w:t xml:space="preserve"> la fecha para las impugnaciones de las listas para los Claustros No Docentes y Egresados será a partir del </w:t>
      </w:r>
      <w:r w:rsidRPr="004D23B8">
        <w:rPr>
          <w:b/>
        </w:rPr>
        <w:t>día 8 de marzo de 2024 al 14 de marzo de 2024</w:t>
      </w:r>
      <w:r>
        <w:t xml:space="preserve">, hasta las 22 horas. </w:t>
      </w:r>
    </w:p>
    <w:p w:rsidR="004D23B8" w:rsidRPr="004D23B8" w:rsidRDefault="004D23B8" w:rsidP="004D23B8">
      <w:pPr>
        <w:pStyle w:val="Prrafodelista"/>
        <w:numPr>
          <w:ilvl w:val="0"/>
          <w:numId w:val="11"/>
        </w:numPr>
        <w:jc w:val="both"/>
      </w:pPr>
      <w:r>
        <w:t xml:space="preserve">La fecha para la resolución de las impugnaciones será el día </w:t>
      </w:r>
      <w:r w:rsidRPr="004D23B8">
        <w:rPr>
          <w:b/>
        </w:rPr>
        <w:t>15 de marzo de 2024</w:t>
      </w:r>
      <w:r>
        <w:rPr>
          <w:b/>
        </w:rPr>
        <w:t>.</w:t>
      </w:r>
    </w:p>
    <w:p w:rsidR="004D23B8" w:rsidRPr="004D23B8" w:rsidRDefault="004D23B8" w:rsidP="004D23B8">
      <w:pPr>
        <w:pStyle w:val="Prrafodelista"/>
        <w:numPr>
          <w:ilvl w:val="0"/>
          <w:numId w:val="11"/>
        </w:numPr>
        <w:jc w:val="both"/>
      </w:pPr>
      <w:r w:rsidRPr="004D23B8">
        <w:t>La fecha para la oficialización de listas será el día</w:t>
      </w:r>
      <w:r>
        <w:rPr>
          <w:b/>
        </w:rPr>
        <w:t xml:space="preserve"> 18 de marzo de 2024. </w:t>
      </w:r>
    </w:p>
    <w:p w:rsidR="004D23B8" w:rsidRPr="00E15F2F" w:rsidRDefault="004D23B8" w:rsidP="004D23B8">
      <w:pPr>
        <w:pStyle w:val="Prrafodelista"/>
        <w:numPr>
          <w:ilvl w:val="0"/>
          <w:numId w:val="11"/>
        </w:numPr>
        <w:jc w:val="both"/>
      </w:pPr>
      <w:r>
        <w:rPr>
          <w:b/>
        </w:rPr>
        <w:t>La fecha para la difusión y promoción de listas será el día 18 de marzo de 2024 y h</w:t>
      </w:r>
      <w:r w:rsidR="00E15F2F">
        <w:rPr>
          <w:b/>
        </w:rPr>
        <w:t>asta el día 18 de abril de 2024.</w:t>
      </w:r>
    </w:p>
    <w:p w:rsidR="00E15F2F" w:rsidRPr="00791433" w:rsidRDefault="00E15F2F" w:rsidP="004D23B8">
      <w:pPr>
        <w:pStyle w:val="Prrafodelista"/>
        <w:numPr>
          <w:ilvl w:val="0"/>
          <w:numId w:val="11"/>
        </w:numPr>
        <w:jc w:val="both"/>
      </w:pPr>
      <w:r>
        <w:rPr>
          <w:b/>
        </w:rPr>
        <w:t>La fecha de inicio de veda electoral será a partir del día 19 de abril de 2024.</w:t>
      </w:r>
    </w:p>
    <w:p w:rsidR="00791433" w:rsidRDefault="00791433" w:rsidP="00791433">
      <w:pPr>
        <w:jc w:val="both"/>
      </w:pPr>
    </w:p>
    <w:p w:rsidR="00791433" w:rsidRDefault="00791433" w:rsidP="00791433">
      <w:pPr>
        <w:ind w:left="1416"/>
        <w:jc w:val="both"/>
      </w:pPr>
      <w:r>
        <w:t xml:space="preserve">Sin más que tratar, se da por concluida la reunión. </w:t>
      </w:r>
    </w:p>
    <w:p w:rsidR="0098593E" w:rsidRDefault="004D23B8" w:rsidP="006D474F">
      <w:pPr>
        <w:pStyle w:val="Prrafodelista"/>
        <w:ind w:left="0"/>
        <w:jc w:val="both"/>
      </w:pPr>
      <w:r>
        <w:rPr>
          <w:b/>
        </w:rPr>
        <w:t xml:space="preserve"> </w:t>
      </w:r>
    </w:p>
    <w:p w:rsidR="005D6B03" w:rsidRDefault="005D6B03" w:rsidP="00E56CA2">
      <w:pPr>
        <w:pStyle w:val="Prrafodelista"/>
        <w:jc w:val="both"/>
        <w:rPr>
          <w:sz w:val="24"/>
          <w:szCs w:val="24"/>
        </w:rPr>
      </w:pPr>
      <w:bookmarkStart w:id="0" w:name="_GoBack"/>
      <w:bookmarkEnd w:id="0"/>
    </w:p>
    <w:p w:rsidR="005D6B03" w:rsidRDefault="005D6B03" w:rsidP="00E56CA2">
      <w:pPr>
        <w:pStyle w:val="Prrafodelista"/>
        <w:jc w:val="both"/>
        <w:rPr>
          <w:sz w:val="24"/>
          <w:szCs w:val="24"/>
        </w:rPr>
      </w:pPr>
    </w:p>
    <w:p w:rsidR="005D6B03" w:rsidRDefault="005D6B03" w:rsidP="00E56CA2">
      <w:pPr>
        <w:pStyle w:val="Prrafodelista"/>
        <w:jc w:val="both"/>
        <w:rPr>
          <w:sz w:val="24"/>
          <w:szCs w:val="24"/>
        </w:rPr>
      </w:pPr>
    </w:p>
    <w:p w:rsidR="005D6B03" w:rsidRDefault="005D6B03" w:rsidP="00E56CA2">
      <w:pPr>
        <w:pStyle w:val="Prrafodelista"/>
        <w:jc w:val="both"/>
        <w:rPr>
          <w:sz w:val="24"/>
          <w:szCs w:val="24"/>
        </w:rPr>
      </w:pPr>
      <w:r>
        <w:rPr>
          <w:sz w:val="24"/>
          <w:szCs w:val="24"/>
        </w:rPr>
        <w:t>PROF. G. MÁCOLA</w:t>
      </w:r>
      <w:r>
        <w:rPr>
          <w:sz w:val="24"/>
          <w:szCs w:val="24"/>
        </w:rPr>
        <w:tab/>
      </w:r>
      <w:r>
        <w:rPr>
          <w:sz w:val="24"/>
          <w:szCs w:val="24"/>
        </w:rPr>
        <w:tab/>
        <w:t>PROF. J. MUÑOZ</w:t>
      </w:r>
      <w:r>
        <w:rPr>
          <w:sz w:val="24"/>
          <w:szCs w:val="24"/>
        </w:rPr>
        <w:tab/>
      </w:r>
      <w:r>
        <w:rPr>
          <w:sz w:val="24"/>
          <w:szCs w:val="24"/>
        </w:rPr>
        <w:tab/>
        <w:t>PROF. CHAFALÁ</w:t>
      </w:r>
    </w:p>
    <w:p w:rsidR="005D6B03" w:rsidRDefault="005D6B03" w:rsidP="00E56CA2">
      <w:pPr>
        <w:pStyle w:val="Prrafodelista"/>
        <w:jc w:val="both"/>
        <w:rPr>
          <w:sz w:val="24"/>
          <w:szCs w:val="24"/>
        </w:rPr>
      </w:pPr>
    </w:p>
    <w:p w:rsidR="005D6B03" w:rsidRDefault="005D6B03" w:rsidP="00E56CA2">
      <w:pPr>
        <w:pStyle w:val="Prrafodelista"/>
        <w:jc w:val="both"/>
        <w:rPr>
          <w:sz w:val="24"/>
          <w:szCs w:val="24"/>
        </w:rPr>
      </w:pPr>
    </w:p>
    <w:p w:rsidR="005D6B03" w:rsidRDefault="005D6B03" w:rsidP="00E56CA2">
      <w:pPr>
        <w:pStyle w:val="Prrafodelista"/>
        <w:jc w:val="both"/>
        <w:rPr>
          <w:sz w:val="24"/>
          <w:szCs w:val="24"/>
        </w:rPr>
      </w:pPr>
    </w:p>
    <w:p w:rsidR="005D6B03" w:rsidRDefault="005D6B03" w:rsidP="00E56CA2">
      <w:pPr>
        <w:pStyle w:val="Prrafodelista"/>
        <w:jc w:val="both"/>
        <w:rPr>
          <w:sz w:val="24"/>
          <w:szCs w:val="24"/>
        </w:rPr>
      </w:pPr>
    </w:p>
    <w:p w:rsidR="005D6B03" w:rsidRDefault="005D6B03" w:rsidP="00E56CA2">
      <w:pPr>
        <w:pStyle w:val="Prrafodelista"/>
        <w:jc w:val="both"/>
        <w:rPr>
          <w:sz w:val="24"/>
          <w:szCs w:val="24"/>
        </w:rPr>
      </w:pPr>
    </w:p>
    <w:p w:rsidR="005D6B03" w:rsidRDefault="005D6B03" w:rsidP="00E56CA2">
      <w:pPr>
        <w:pStyle w:val="Prrafodelista"/>
        <w:jc w:val="both"/>
        <w:rPr>
          <w:sz w:val="24"/>
          <w:szCs w:val="24"/>
        </w:rPr>
      </w:pPr>
    </w:p>
    <w:p w:rsidR="005D6B03" w:rsidRDefault="005D6B03" w:rsidP="00E56CA2">
      <w:pPr>
        <w:pStyle w:val="Prrafodelista"/>
        <w:jc w:val="both"/>
        <w:rPr>
          <w:sz w:val="24"/>
          <w:szCs w:val="24"/>
        </w:rPr>
      </w:pPr>
      <w:r>
        <w:rPr>
          <w:sz w:val="24"/>
          <w:szCs w:val="24"/>
        </w:rPr>
        <w:t xml:space="preserve">ÉRICA REYES </w:t>
      </w:r>
      <w:r>
        <w:rPr>
          <w:sz w:val="24"/>
          <w:szCs w:val="24"/>
        </w:rPr>
        <w:tab/>
      </w:r>
      <w:r>
        <w:rPr>
          <w:sz w:val="24"/>
          <w:szCs w:val="24"/>
        </w:rPr>
        <w:tab/>
      </w:r>
      <w:r>
        <w:rPr>
          <w:sz w:val="24"/>
          <w:szCs w:val="24"/>
        </w:rPr>
        <w:tab/>
      </w:r>
      <w:r>
        <w:rPr>
          <w:sz w:val="24"/>
          <w:szCs w:val="24"/>
        </w:rPr>
        <w:tab/>
      </w:r>
      <w:r>
        <w:rPr>
          <w:sz w:val="24"/>
          <w:szCs w:val="24"/>
        </w:rPr>
        <w:tab/>
      </w:r>
      <w:r>
        <w:rPr>
          <w:sz w:val="24"/>
          <w:szCs w:val="24"/>
        </w:rPr>
        <w:tab/>
        <w:t>DANISA MONTENEGRO</w:t>
      </w:r>
    </w:p>
    <w:sectPr w:rsidR="005D6B0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DA" w:rsidRDefault="00E42DDA" w:rsidP="00D244D2">
      <w:pPr>
        <w:spacing w:after="0" w:line="240" w:lineRule="auto"/>
      </w:pPr>
      <w:r>
        <w:separator/>
      </w:r>
    </w:p>
  </w:endnote>
  <w:endnote w:type="continuationSeparator" w:id="0">
    <w:p w:rsidR="00E42DDA" w:rsidRDefault="00E42DDA" w:rsidP="00D2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DA" w:rsidRDefault="00E42DDA" w:rsidP="00D244D2">
      <w:pPr>
        <w:spacing w:after="0" w:line="240" w:lineRule="auto"/>
      </w:pPr>
      <w:r>
        <w:separator/>
      </w:r>
    </w:p>
  </w:footnote>
  <w:footnote w:type="continuationSeparator" w:id="0">
    <w:p w:rsidR="00E42DDA" w:rsidRDefault="00E42DDA" w:rsidP="00D2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D2" w:rsidRDefault="00D244D2">
    <w:pPr>
      <w:pStyle w:val="Encabezado"/>
    </w:pPr>
    <w:r>
      <w:rPr>
        <w:rFonts w:ascii="Times New Roman" w:eastAsia="Times New Roman" w:hAnsi="Times New Roman" w:cs="Times New Roman"/>
        <w:noProof/>
        <w:sz w:val="20"/>
        <w:szCs w:val="20"/>
        <w:lang w:eastAsia="es-AR"/>
      </w:rPr>
      <w:drawing>
        <wp:inline distT="114300" distB="114300" distL="114300" distR="114300" wp14:anchorId="343E11B0" wp14:editId="4C3954DE">
          <wp:extent cx="5400040" cy="10134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40" cy="1013460"/>
                  </a:xfrm>
                  <a:prstGeom prst="rect">
                    <a:avLst/>
                  </a:prstGeom>
                  <a:ln/>
                </pic:spPr>
              </pic:pic>
            </a:graphicData>
          </a:graphic>
        </wp:inline>
      </w:drawing>
    </w:r>
  </w:p>
  <w:p w:rsidR="00D244D2" w:rsidRDefault="00D244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8E5"/>
    <w:multiLevelType w:val="hybridMultilevel"/>
    <w:tmpl w:val="B12EBA86"/>
    <w:lvl w:ilvl="0" w:tplc="67B04FF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452624F"/>
    <w:multiLevelType w:val="hybridMultilevel"/>
    <w:tmpl w:val="E6C0F0F8"/>
    <w:lvl w:ilvl="0" w:tplc="EC44B1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316334"/>
    <w:multiLevelType w:val="hybridMultilevel"/>
    <w:tmpl w:val="2B84ED0A"/>
    <w:lvl w:ilvl="0" w:tplc="C9F69352">
      <w:start w:val="3"/>
      <w:numFmt w:val="decimal"/>
      <w:lvlText w:val="%1-"/>
      <w:lvlJc w:val="left"/>
      <w:pPr>
        <w:ind w:left="1430" w:hanging="360"/>
      </w:pPr>
      <w:rPr>
        <w:rFonts w:hint="default"/>
      </w:rPr>
    </w:lvl>
    <w:lvl w:ilvl="1" w:tplc="2C0A0019" w:tentative="1">
      <w:start w:val="1"/>
      <w:numFmt w:val="lowerLetter"/>
      <w:lvlText w:val="%2."/>
      <w:lvlJc w:val="left"/>
      <w:pPr>
        <w:ind w:left="2150" w:hanging="360"/>
      </w:pPr>
    </w:lvl>
    <w:lvl w:ilvl="2" w:tplc="2C0A001B" w:tentative="1">
      <w:start w:val="1"/>
      <w:numFmt w:val="lowerRoman"/>
      <w:lvlText w:val="%3."/>
      <w:lvlJc w:val="right"/>
      <w:pPr>
        <w:ind w:left="2870" w:hanging="180"/>
      </w:pPr>
    </w:lvl>
    <w:lvl w:ilvl="3" w:tplc="2C0A000F" w:tentative="1">
      <w:start w:val="1"/>
      <w:numFmt w:val="decimal"/>
      <w:lvlText w:val="%4."/>
      <w:lvlJc w:val="left"/>
      <w:pPr>
        <w:ind w:left="3590" w:hanging="360"/>
      </w:pPr>
    </w:lvl>
    <w:lvl w:ilvl="4" w:tplc="2C0A0019" w:tentative="1">
      <w:start w:val="1"/>
      <w:numFmt w:val="lowerLetter"/>
      <w:lvlText w:val="%5."/>
      <w:lvlJc w:val="left"/>
      <w:pPr>
        <w:ind w:left="4310" w:hanging="360"/>
      </w:pPr>
    </w:lvl>
    <w:lvl w:ilvl="5" w:tplc="2C0A001B" w:tentative="1">
      <w:start w:val="1"/>
      <w:numFmt w:val="lowerRoman"/>
      <w:lvlText w:val="%6."/>
      <w:lvlJc w:val="right"/>
      <w:pPr>
        <w:ind w:left="5030" w:hanging="180"/>
      </w:pPr>
    </w:lvl>
    <w:lvl w:ilvl="6" w:tplc="2C0A000F" w:tentative="1">
      <w:start w:val="1"/>
      <w:numFmt w:val="decimal"/>
      <w:lvlText w:val="%7."/>
      <w:lvlJc w:val="left"/>
      <w:pPr>
        <w:ind w:left="5750" w:hanging="360"/>
      </w:pPr>
    </w:lvl>
    <w:lvl w:ilvl="7" w:tplc="2C0A0019" w:tentative="1">
      <w:start w:val="1"/>
      <w:numFmt w:val="lowerLetter"/>
      <w:lvlText w:val="%8."/>
      <w:lvlJc w:val="left"/>
      <w:pPr>
        <w:ind w:left="6470" w:hanging="360"/>
      </w:pPr>
    </w:lvl>
    <w:lvl w:ilvl="8" w:tplc="2C0A001B" w:tentative="1">
      <w:start w:val="1"/>
      <w:numFmt w:val="lowerRoman"/>
      <w:lvlText w:val="%9."/>
      <w:lvlJc w:val="right"/>
      <w:pPr>
        <w:ind w:left="7190" w:hanging="180"/>
      </w:pPr>
    </w:lvl>
  </w:abstractNum>
  <w:abstractNum w:abstractNumId="3" w15:restartNumberingAfterBreak="0">
    <w:nsid w:val="176243ED"/>
    <w:multiLevelType w:val="hybridMultilevel"/>
    <w:tmpl w:val="9B5215AC"/>
    <w:lvl w:ilvl="0" w:tplc="D9BA5390">
      <w:start w:val="1"/>
      <w:numFmt w:val="lowerLetter"/>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77C14FA"/>
    <w:multiLevelType w:val="hybridMultilevel"/>
    <w:tmpl w:val="6EF06726"/>
    <w:lvl w:ilvl="0" w:tplc="1E7A9C3E">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C5608CF"/>
    <w:multiLevelType w:val="hybridMultilevel"/>
    <w:tmpl w:val="3F8C558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C170B78"/>
    <w:multiLevelType w:val="hybridMultilevel"/>
    <w:tmpl w:val="934E7CAA"/>
    <w:lvl w:ilvl="0" w:tplc="14EE5168">
      <w:start w:val="1"/>
      <w:numFmt w:val="lowerLetter"/>
      <w:lvlText w:val="%1-"/>
      <w:lvlJc w:val="left"/>
      <w:pPr>
        <w:ind w:left="1070" w:hanging="360"/>
      </w:pPr>
      <w:rPr>
        <w:rFonts w:hint="default"/>
        <w:color w:val="4472C4" w:themeColor="accent5"/>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7" w15:restartNumberingAfterBreak="0">
    <w:nsid w:val="3EFE6694"/>
    <w:multiLevelType w:val="hybridMultilevel"/>
    <w:tmpl w:val="6A4EC21A"/>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F4B6745"/>
    <w:multiLevelType w:val="hybridMultilevel"/>
    <w:tmpl w:val="06CC2E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5F27A9A"/>
    <w:multiLevelType w:val="hybridMultilevel"/>
    <w:tmpl w:val="9B767DE4"/>
    <w:lvl w:ilvl="0" w:tplc="D60AF00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59E315B1"/>
    <w:multiLevelType w:val="hybridMultilevel"/>
    <w:tmpl w:val="5A249C3C"/>
    <w:lvl w:ilvl="0" w:tplc="9734360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3"/>
  </w:num>
  <w:num w:numId="6">
    <w:abstractNumId w:val="6"/>
  </w:num>
  <w:num w:numId="7">
    <w:abstractNumId w:val="2"/>
  </w:num>
  <w:num w:numId="8">
    <w:abstractNumId w:val="8"/>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72"/>
    <w:rsid w:val="000343A2"/>
    <w:rsid w:val="00186B26"/>
    <w:rsid w:val="00196108"/>
    <w:rsid w:val="001E6299"/>
    <w:rsid w:val="002155F6"/>
    <w:rsid w:val="00264DFC"/>
    <w:rsid w:val="002E1C2A"/>
    <w:rsid w:val="004239C8"/>
    <w:rsid w:val="004C18D2"/>
    <w:rsid w:val="004D23B8"/>
    <w:rsid w:val="00500BF3"/>
    <w:rsid w:val="005D0AB7"/>
    <w:rsid w:val="005D6B03"/>
    <w:rsid w:val="00637691"/>
    <w:rsid w:val="00654B72"/>
    <w:rsid w:val="006727A3"/>
    <w:rsid w:val="0069077C"/>
    <w:rsid w:val="006C5162"/>
    <w:rsid w:val="006D474F"/>
    <w:rsid w:val="006E17AE"/>
    <w:rsid w:val="006E3587"/>
    <w:rsid w:val="0071374A"/>
    <w:rsid w:val="00791433"/>
    <w:rsid w:val="007B40E7"/>
    <w:rsid w:val="008C00BC"/>
    <w:rsid w:val="00913DD5"/>
    <w:rsid w:val="0098593E"/>
    <w:rsid w:val="009866CE"/>
    <w:rsid w:val="00A46512"/>
    <w:rsid w:val="00A86638"/>
    <w:rsid w:val="00AD02AE"/>
    <w:rsid w:val="00C501BE"/>
    <w:rsid w:val="00C658F7"/>
    <w:rsid w:val="00C77888"/>
    <w:rsid w:val="00C974E8"/>
    <w:rsid w:val="00CA3026"/>
    <w:rsid w:val="00CB13B4"/>
    <w:rsid w:val="00D02590"/>
    <w:rsid w:val="00D244D2"/>
    <w:rsid w:val="00D2667C"/>
    <w:rsid w:val="00E15F2F"/>
    <w:rsid w:val="00E42DDA"/>
    <w:rsid w:val="00E56CA2"/>
    <w:rsid w:val="00FA3C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CBB6-3629-4F21-81F2-FEF0AB8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B72"/>
    <w:pPr>
      <w:ind w:left="720"/>
      <w:contextualSpacing/>
    </w:pPr>
  </w:style>
  <w:style w:type="paragraph" w:styleId="Encabezado">
    <w:name w:val="header"/>
    <w:basedOn w:val="Normal"/>
    <w:link w:val="EncabezadoCar"/>
    <w:uiPriority w:val="99"/>
    <w:unhideWhenUsed/>
    <w:rsid w:val="00D244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4D2"/>
  </w:style>
  <w:style w:type="paragraph" w:styleId="Piedepgina">
    <w:name w:val="footer"/>
    <w:basedOn w:val="Normal"/>
    <w:link w:val="PiedepginaCar"/>
    <w:uiPriority w:val="99"/>
    <w:unhideWhenUsed/>
    <w:rsid w:val="00D244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4D2"/>
  </w:style>
  <w:style w:type="character" w:styleId="Hipervnculo">
    <w:name w:val="Hyperlink"/>
    <w:basedOn w:val="Fuentedeprrafopredeter"/>
    <w:uiPriority w:val="99"/>
    <w:unhideWhenUsed/>
    <w:rsid w:val="0071374A"/>
    <w:rPr>
      <w:color w:val="0563C1" w:themeColor="hyperlink"/>
      <w:u w:val="single"/>
    </w:rPr>
  </w:style>
  <w:style w:type="table" w:styleId="Tablaconcuadrcula">
    <w:name w:val="Table Grid"/>
    <w:basedOn w:val="Tablanormal"/>
    <w:uiPriority w:val="39"/>
    <w:rsid w:val="00FA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win2017</dc:creator>
  <cp:keywords/>
  <dc:description/>
  <cp:lastModifiedBy>win2017</cp:lastModifiedBy>
  <cp:revision>4</cp:revision>
  <dcterms:created xsi:type="dcterms:W3CDTF">2024-03-08T21:55:00Z</dcterms:created>
  <dcterms:modified xsi:type="dcterms:W3CDTF">2024-03-09T00:36:00Z</dcterms:modified>
</cp:coreProperties>
</file>